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9722" w14:textId="77777777" w:rsidR="008C0CA8" w:rsidRDefault="008C0CA8">
      <w:pPr>
        <w:rPr>
          <w:rFonts w:ascii="Helvetica" w:hAnsi="Helvetica" w:cs="Helvetica"/>
          <w:sz w:val="22"/>
          <w:szCs w:val="22"/>
        </w:rPr>
      </w:pPr>
    </w:p>
    <w:tbl>
      <w:tblPr>
        <w:tblpPr w:leftFromText="180" w:rightFromText="180" w:vertAnchor="text" w:horzAnchor="margin" w:tblpY="4"/>
        <w:tblW w:w="9464" w:type="dxa"/>
        <w:tblLayout w:type="fixed"/>
        <w:tblLook w:val="0000" w:firstRow="0" w:lastRow="0" w:firstColumn="0" w:lastColumn="0" w:noHBand="0" w:noVBand="0"/>
      </w:tblPr>
      <w:tblGrid>
        <w:gridCol w:w="3004"/>
        <w:gridCol w:w="6460"/>
      </w:tblGrid>
      <w:tr w:rsidR="00E63712" w:rsidRPr="0014254B" w14:paraId="309CF500" w14:textId="77777777" w:rsidTr="00575CB7">
        <w:tc>
          <w:tcPr>
            <w:tcW w:w="2977" w:type="dxa"/>
          </w:tcPr>
          <w:p w14:paraId="6A6FC197" w14:textId="77777777" w:rsidR="00E63712" w:rsidRPr="00E63712" w:rsidRDefault="00E6371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5C62A46E" w14:textId="77777777" w:rsidR="00E63712" w:rsidRPr="00E63712" w:rsidRDefault="00E6371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Job Title: </w:t>
            </w:r>
          </w:p>
          <w:p w14:paraId="4F4B035A" w14:textId="77777777" w:rsidR="00E63712" w:rsidRPr="00E63712" w:rsidRDefault="00E6371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Department:</w:t>
            </w:r>
          </w:p>
          <w:p w14:paraId="0BCC630C" w14:textId="77777777" w:rsidR="00E63712" w:rsidRPr="00E63712" w:rsidRDefault="00E63712" w:rsidP="00575CB7">
            <w:pPr>
              <w:numPr>
                <w:ilvl w:val="12"/>
                <w:numId w:val="0"/>
              </w:numPr>
              <w:tabs>
                <w:tab w:val="left" w:pos="3261"/>
                <w:tab w:val="left" w:pos="3969"/>
                <w:tab w:val="left" w:pos="5812"/>
              </w:tabs>
              <w:suppressAutoHyphens/>
              <w:ind w:right="-108"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Reports to: </w:t>
            </w:r>
          </w:p>
          <w:p w14:paraId="3B00848C" w14:textId="77777777" w:rsidR="00E63712" w:rsidRPr="00E63712" w:rsidRDefault="00E6371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ind w:right="-108"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</w:tc>
        <w:tc>
          <w:tcPr>
            <w:tcW w:w="6401" w:type="dxa"/>
          </w:tcPr>
          <w:p w14:paraId="1DE9C9C0" w14:textId="77777777" w:rsidR="00E63712" w:rsidRPr="00E63712" w:rsidRDefault="00E6371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2CED8AE4" w14:textId="1556FD04" w:rsidR="00E63712" w:rsidRPr="00E63712" w:rsidRDefault="00E6371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Employment Practitioner</w:t>
            </w:r>
          </w:p>
          <w:p w14:paraId="2FF612E3" w14:textId="3AC1FA59" w:rsidR="00E63712" w:rsidRPr="00E63712" w:rsidRDefault="00E6371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Employment Services</w:t>
            </w:r>
          </w:p>
          <w:p w14:paraId="0E3F61F0" w14:textId="77777777" w:rsidR="00E63712" w:rsidRPr="00E63712" w:rsidRDefault="00E63712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Operations Manager</w:t>
            </w: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fldChar w:fldCharType="begin"/>
            </w: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419FC34" w14:textId="77777777" w:rsidR="00E63712" w:rsidRPr="00E63712" w:rsidRDefault="00E63712">
      <w:pPr>
        <w:rPr>
          <w:rFonts w:ascii="Helvetica" w:hAnsi="Helvetica" w:cs="Helvetica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63712" w:rsidRPr="00E63712" w14:paraId="5D469731" w14:textId="77777777" w:rsidTr="00E63712">
        <w:tc>
          <w:tcPr>
            <w:tcW w:w="9356" w:type="dxa"/>
            <w:shd w:val="pct10" w:color="auto" w:fill="auto"/>
          </w:tcPr>
          <w:p w14:paraId="13E16797" w14:textId="77777777" w:rsidR="00E63712" w:rsidRDefault="00E63712" w:rsidP="00E6371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5D469730" w14:textId="14336CCB" w:rsidR="00E63712" w:rsidRPr="00E63712" w:rsidRDefault="00E63712" w:rsidP="00E6371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Job Purpose</w:t>
            </w:r>
          </w:p>
        </w:tc>
      </w:tr>
      <w:tr w:rsidR="00E63712" w:rsidRPr="00E63712" w14:paraId="39953A49" w14:textId="77777777" w:rsidTr="00E63712">
        <w:tc>
          <w:tcPr>
            <w:tcW w:w="9356" w:type="dxa"/>
            <w:shd w:val="pct10" w:color="auto" w:fill="auto"/>
          </w:tcPr>
          <w:p w14:paraId="0677B631" w14:textId="77777777" w:rsidR="00E63712" w:rsidRPr="00E63712" w:rsidRDefault="00E63712" w:rsidP="00E77874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</w:tc>
      </w:tr>
    </w:tbl>
    <w:p w14:paraId="5D469732" w14:textId="77777777" w:rsidR="009C57F6" w:rsidRPr="00E63712" w:rsidRDefault="009C57F6" w:rsidP="00AF167A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</w:p>
    <w:p w14:paraId="5D469733" w14:textId="77777777" w:rsidR="00AF167A" w:rsidRPr="00E63712" w:rsidRDefault="003F4334" w:rsidP="00AF167A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  <w:r w:rsidRPr="00E63712">
        <w:rPr>
          <w:rFonts w:ascii="Helvetica" w:hAnsi="Helvetica" w:cs="Helvetica"/>
          <w:sz w:val="22"/>
          <w:szCs w:val="22"/>
          <w:lang w:val="en-GB"/>
        </w:rPr>
        <w:t xml:space="preserve">Provide </w:t>
      </w:r>
      <w:r w:rsidR="003F7EF4" w:rsidRPr="00E63712">
        <w:rPr>
          <w:rFonts w:ascii="Helvetica" w:hAnsi="Helvetica" w:cs="Helvetica"/>
          <w:sz w:val="22"/>
          <w:szCs w:val="22"/>
          <w:lang w:val="en-GB"/>
        </w:rPr>
        <w:t>employment services to assist and support clients in finding and maintaining employment in the community.</w:t>
      </w:r>
    </w:p>
    <w:p w14:paraId="5D469734" w14:textId="77777777" w:rsidR="00EE645E" w:rsidRPr="00E63712" w:rsidRDefault="00EE645E" w:rsidP="00845824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jc w:val="center"/>
        <w:rPr>
          <w:rFonts w:ascii="Helvetica" w:hAnsi="Helvetica" w:cs="Helvetica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0CA8" w:rsidRPr="00E63712" w14:paraId="5D469738" w14:textId="77777777" w:rsidTr="004512EF">
        <w:tc>
          <w:tcPr>
            <w:tcW w:w="9360" w:type="dxa"/>
            <w:shd w:val="pct10" w:color="auto" w:fill="auto"/>
          </w:tcPr>
          <w:p w14:paraId="5D469735" w14:textId="77777777" w:rsidR="003F4E41" w:rsidRPr="00E63712" w:rsidRDefault="003F4E41" w:rsidP="00E77874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5D469736" w14:textId="77777777" w:rsidR="008C0CA8" w:rsidRPr="00E63712" w:rsidRDefault="008C0CA8" w:rsidP="00E77874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Major Accountabilities</w:t>
            </w:r>
          </w:p>
          <w:p w14:paraId="5D469737" w14:textId="77777777" w:rsidR="003F4E41" w:rsidRPr="00E63712" w:rsidRDefault="003F4E41" w:rsidP="00E77874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</w:tbl>
    <w:p w14:paraId="5D469739" w14:textId="77777777" w:rsidR="007901ED" w:rsidRPr="00E63712" w:rsidRDefault="007901ED" w:rsidP="007901ED">
      <w:pPr>
        <w:pStyle w:val="Level1"/>
        <w:tabs>
          <w:tab w:val="left" w:pos="142"/>
        </w:tabs>
        <w:ind w:left="0" w:firstLine="436"/>
        <w:rPr>
          <w:rFonts w:ascii="Helvetica" w:hAnsi="Helvetica" w:cs="Helvetica"/>
          <w:sz w:val="22"/>
          <w:szCs w:val="22"/>
        </w:rPr>
      </w:pPr>
    </w:p>
    <w:p w14:paraId="5D46973A" w14:textId="5BCCE885" w:rsidR="00E46887" w:rsidRPr="00E63712" w:rsidRDefault="003F7EF4" w:rsidP="00FB1878">
      <w:pPr>
        <w:pStyle w:val="Level1"/>
        <w:tabs>
          <w:tab w:val="left" w:pos="-567"/>
        </w:tabs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The Employment Practitioner is part of the team </w:t>
      </w:r>
      <w:r w:rsidR="00E84379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responsible for </w:t>
      </w:r>
      <w:r w:rsidR="00EB3E0C" w:rsidRPr="00E63712">
        <w:rPr>
          <w:rFonts w:ascii="Helvetica" w:hAnsi="Helvetica" w:cs="Helvetica"/>
          <w:sz w:val="22"/>
          <w:szCs w:val="22"/>
          <w:shd w:val="clear" w:color="auto" w:fill="FFFFFF"/>
        </w:rPr>
        <w:t>overseeing present and future</w:t>
      </w: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clients of employment</w:t>
      </w:r>
      <w:r w:rsidR="00FB1878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services with recognition of wrap-around</w:t>
      </w: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programming and person-directed</w:t>
      </w:r>
      <w:r w:rsidR="00FB1878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planning. </w:t>
      </w:r>
      <w:r w:rsidR="00D20DA8" w:rsidRPr="00E63712">
        <w:rPr>
          <w:rFonts w:ascii="Helvetica" w:hAnsi="Helvetica" w:cs="Helvetica"/>
          <w:sz w:val="22"/>
          <w:szCs w:val="22"/>
          <w:shd w:val="clear" w:color="auto" w:fill="FFFFFF"/>
        </w:rPr>
        <w:t>D</w:t>
      </w:r>
      <w:r w:rsidR="00E84379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uties of the </w:t>
      </w: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>Employment Practitioner</w:t>
      </w:r>
      <w:r w:rsidR="00233726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E63712" w:rsidRPr="00E63712">
        <w:rPr>
          <w:rFonts w:ascii="Helvetica" w:hAnsi="Helvetica" w:cs="Helvetica"/>
          <w:sz w:val="22"/>
          <w:szCs w:val="22"/>
          <w:shd w:val="clear" w:color="auto" w:fill="FFFFFF"/>
        </w:rPr>
        <w:t>including</w:t>
      </w:r>
      <w:r w:rsidR="00D20DA8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but not limited to, </w:t>
      </w:r>
      <w:r w:rsidR="00E84379" w:rsidRPr="00E63712">
        <w:rPr>
          <w:rFonts w:ascii="Helvetica" w:hAnsi="Helvetica" w:cs="Helvetica"/>
          <w:sz w:val="22"/>
          <w:szCs w:val="22"/>
          <w:shd w:val="clear" w:color="auto" w:fill="FFFFFF"/>
        </w:rPr>
        <w:t>can be summarized as follows:</w:t>
      </w:r>
    </w:p>
    <w:p w14:paraId="5D46973B" w14:textId="77777777" w:rsidR="00FB1878" w:rsidRPr="00E63712" w:rsidRDefault="00FB1878" w:rsidP="00FB1878">
      <w:pPr>
        <w:pStyle w:val="Level1"/>
        <w:tabs>
          <w:tab w:val="left" w:pos="-567"/>
        </w:tabs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5D46973C" w14:textId="77777777" w:rsidR="00FB1878" w:rsidRPr="00E63712" w:rsidRDefault="00FB1878" w:rsidP="00FB1878">
      <w:pPr>
        <w:pStyle w:val="Level1"/>
        <w:tabs>
          <w:tab w:val="left" w:pos="-567"/>
        </w:tabs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>Leadership:</w:t>
      </w:r>
    </w:p>
    <w:p w14:paraId="5D46973D" w14:textId="77777777" w:rsidR="0059086C" w:rsidRPr="00E63712" w:rsidRDefault="0059086C" w:rsidP="00FB1878">
      <w:pPr>
        <w:pStyle w:val="Level1"/>
        <w:tabs>
          <w:tab w:val="left" w:pos="-567"/>
        </w:tabs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5D46973E" w14:textId="5C3EC22F" w:rsidR="003F7EF4" w:rsidRPr="00E63712" w:rsidRDefault="00FB1878" w:rsidP="003F7EF4">
      <w:pPr>
        <w:pStyle w:val="Level1"/>
        <w:numPr>
          <w:ilvl w:val="0"/>
          <w:numId w:val="16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>Provide leadership by coaching, mentoring</w:t>
      </w:r>
      <w:r w:rsidR="003F7EF4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and communicating with clients and their families</w:t>
      </w: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; provide information to support their ability to meet </w:t>
      </w:r>
      <w:r w:rsidR="003F7EF4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their employment </w:t>
      </w: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>needs effectively</w:t>
      </w:r>
    </w:p>
    <w:p w14:paraId="52391534" w14:textId="7E8F3231" w:rsidR="00336BAA" w:rsidRPr="00E63712" w:rsidRDefault="00336BAA" w:rsidP="003F7EF4">
      <w:pPr>
        <w:pStyle w:val="Level1"/>
        <w:numPr>
          <w:ilvl w:val="0"/>
          <w:numId w:val="16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Close collaboration and leadership </w:t>
      </w:r>
      <w:r w:rsidR="00B5385A" w:rsidRPr="00E63712">
        <w:rPr>
          <w:rFonts w:ascii="Helvetica" w:hAnsi="Helvetica" w:cs="Helvetica"/>
          <w:sz w:val="22"/>
          <w:szCs w:val="22"/>
          <w:shd w:val="clear" w:color="auto" w:fill="FFFFFF"/>
        </w:rPr>
        <w:t>within Employment Services and the Employment Supports Worker.</w:t>
      </w:r>
    </w:p>
    <w:p w14:paraId="5D469740" w14:textId="5683A12E" w:rsidR="00FB1878" w:rsidRPr="00E63712" w:rsidRDefault="00FB1878" w:rsidP="003F7EF4">
      <w:pPr>
        <w:pStyle w:val="Level1"/>
        <w:numPr>
          <w:ilvl w:val="0"/>
          <w:numId w:val="16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>Liaise with clients, Inclusions East staff and external agencies, partners and businesses whil</w:t>
      </w:r>
      <w:r w:rsidR="003F7EF4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e providing exceptional </w:t>
      </w:r>
      <w:r w:rsidR="008B02CB" w:rsidRPr="00E63712">
        <w:rPr>
          <w:rFonts w:ascii="Helvetica" w:hAnsi="Helvetica" w:cs="Helvetica"/>
          <w:sz w:val="22"/>
          <w:szCs w:val="22"/>
          <w:shd w:val="clear" w:color="auto" w:fill="FFFFFF"/>
        </w:rPr>
        <w:t>client service</w:t>
      </w: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by demonstrating a professional attitude with all stakeholders</w:t>
      </w:r>
    </w:p>
    <w:p w14:paraId="54D13764" w14:textId="5FA6FDAC" w:rsidR="00B5385A" w:rsidRPr="00E63712" w:rsidRDefault="00B5385A" w:rsidP="00B5385A">
      <w:pPr>
        <w:pStyle w:val="Level1"/>
        <w:numPr>
          <w:ilvl w:val="0"/>
          <w:numId w:val="16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Ensure honest, open, timely and accurate communication </w:t>
      </w:r>
      <w:r w:rsidR="008B02CB" w:rsidRPr="00E63712">
        <w:rPr>
          <w:rFonts w:ascii="Helvetica" w:hAnsi="Helvetica" w:cs="Helvetica"/>
          <w:sz w:val="22"/>
          <w:szCs w:val="22"/>
          <w:shd w:val="clear" w:color="auto" w:fill="FFFFFF"/>
        </w:rPr>
        <w:t>always</w:t>
      </w: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and ensure all team members are kept </w:t>
      </w:r>
      <w:r w:rsidR="008B02CB" w:rsidRPr="00E63712">
        <w:rPr>
          <w:rFonts w:ascii="Helvetica" w:hAnsi="Helvetica" w:cs="Helvetica"/>
          <w:sz w:val="22"/>
          <w:szCs w:val="22"/>
          <w:shd w:val="clear" w:color="auto" w:fill="FFFFFF"/>
        </w:rPr>
        <w:t>up to date</w:t>
      </w: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with relevant information</w:t>
      </w:r>
    </w:p>
    <w:p w14:paraId="7B5A5DE6" w14:textId="77777777" w:rsidR="00B5385A" w:rsidRPr="00E63712" w:rsidRDefault="00B5385A" w:rsidP="00B5385A">
      <w:pPr>
        <w:pStyle w:val="Level1"/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5D469741" w14:textId="77777777" w:rsidR="0059086C" w:rsidRPr="00E63712" w:rsidRDefault="0059086C" w:rsidP="0059086C">
      <w:pPr>
        <w:pStyle w:val="Level1"/>
        <w:tabs>
          <w:tab w:val="left" w:pos="-567"/>
        </w:tabs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5D469742" w14:textId="77777777" w:rsidR="003F7EF4" w:rsidRPr="00E63712" w:rsidRDefault="0059086C" w:rsidP="003F7EF4">
      <w:pPr>
        <w:pStyle w:val="Level1"/>
        <w:tabs>
          <w:tab w:val="left" w:pos="-567"/>
        </w:tabs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>Key Responsibilities:</w:t>
      </w:r>
    </w:p>
    <w:p w14:paraId="5D469743" w14:textId="77777777" w:rsidR="003F7EF4" w:rsidRPr="00E63712" w:rsidRDefault="003F7EF4" w:rsidP="003F7EF4">
      <w:pPr>
        <w:pStyle w:val="Level1"/>
        <w:tabs>
          <w:tab w:val="left" w:pos="-567"/>
        </w:tabs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5D469744" w14:textId="77777777" w:rsidR="003F7EF4" w:rsidRPr="00E63712" w:rsidRDefault="003F7EF4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</w:rPr>
        <w:t xml:space="preserve">To consult with significant others and develop </w:t>
      </w:r>
      <w:proofErr w:type="gramStart"/>
      <w:r w:rsidRPr="00E63712">
        <w:rPr>
          <w:rFonts w:ascii="Helvetica" w:hAnsi="Helvetica" w:cs="Helvetica"/>
          <w:sz w:val="22"/>
          <w:szCs w:val="22"/>
        </w:rPr>
        <w:t>a RTWAP</w:t>
      </w:r>
      <w:proofErr w:type="gramEnd"/>
      <w:r w:rsidRPr="00E63712">
        <w:rPr>
          <w:rFonts w:ascii="Helvetica" w:hAnsi="Helvetica" w:cs="Helvetica"/>
          <w:sz w:val="22"/>
          <w:szCs w:val="22"/>
        </w:rPr>
        <w:t xml:space="preserve"> plan for clients.  Plans will focus on needs for employment and inclusion in the community.</w:t>
      </w:r>
    </w:p>
    <w:p w14:paraId="5D469745" w14:textId="77777777" w:rsidR="003F7EF4" w:rsidRPr="00E63712" w:rsidRDefault="003F7EF4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</w:rPr>
        <w:t>To meet and assess employment needs and barriers of clients whether on-site or outreach</w:t>
      </w:r>
      <w:r w:rsidR="001A068A" w:rsidRPr="00E63712">
        <w:rPr>
          <w:rFonts w:ascii="Helvetica" w:hAnsi="Helvetica" w:cs="Helvetica"/>
          <w:sz w:val="22"/>
          <w:szCs w:val="22"/>
        </w:rPr>
        <w:t xml:space="preserve"> including an understanding and working knowledge of employability dimensions.</w:t>
      </w:r>
    </w:p>
    <w:p w14:paraId="1106AA6C" w14:textId="77777777" w:rsidR="00E63712" w:rsidRPr="00E63712" w:rsidRDefault="003F7EF4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</w:rPr>
        <w:t xml:space="preserve">To assist clients to find and secure employment/involvement with Employers </w:t>
      </w:r>
      <w:r w:rsidR="008B02CB" w:rsidRPr="00E63712">
        <w:rPr>
          <w:rFonts w:ascii="Helvetica" w:hAnsi="Helvetica" w:cs="Helvetica"/>
          <w:sz w:val="22"/>
          <w:szCs w:val="22"/>
        </w:rPr>
        <w:t>by</w:t>
      </w:r>
      <w:r w:rsidRPr="00E63712">
        <w:rPr>
          <w:rFonts w:ascii="Helvetica" w:hAnsi="Helvetica" w:cs="Helvetica"/>
          <w:sz w:val="22"/>
          <w:szCs w:val="22"/>
        </w:rPr>
        <w:t xml:space="preserve"> providing follow-up co-ordination, monitoring and support.  This may include providing short-term job</w:t>
      </w:r>
      <w:r w:rsidR="001A068A" w:rsidRPr="00E63712">
        <w:rPr>
          <w:rFonts w:ascii="Helvetica" w:hAnsi="Helvetica" w:cs="Helvetica"/>
          <w:sz w:val="22"/>
          <w:szCs w:val="22"/>
        </w:rPr>
        <w:t xml:space="preserve"> coaching in various sectors of employment</w:t>
      </w:r>
      <w:r w:rsidRPr="00E63712">
        <w:rPr>
          <w:rFonts w:ascii="Helvetica" w:hAnsi="Helvetica" w:cs="Helvetica"/>
          <w:sz w:val="22"/>
          <w:szCs w:val="22"/>
        </w:rPr>
        <w:t xml:space="preserve">                                       </w:t>
      </w:r>
    </w:p>
    <w:p w14:paraId="5F4E5C02" w14:textId="77777777" w:rsidR="00E63712" w:rsidRDefault="00E63712" w:rsidP="00E63712">
      <w:pPr>
        <w:pStyle w:val="Level1"/>
        <w:tabs>
          <w:tab w:val="left" w:pos="-567"/>
        </w:tabs>
        <w:rPr>
          <w:rFonts w:ascii="Helvetica" w:hAnsi="Helvetica" w:cs="Helvetica"/>
          <w:sz w:val="22"/>
          <w:szCs w:val="22"/>
        </w:rPr>
      </w:pPr>
    </w:p>
    <w:p w14:paraId="5D469746" w14:textId="47C4ADDA" w:rsidR="003F7EF4" w:rsidRPr="00E63712" w:rsidRDefault="003F7EF4" w:rsidP="00E63712">
      <w:pPr>
        <w:pStyle w:val="Level1"/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</w:rPr>
        <w:lastRenderedPageBreak/>
        <w:t>                                                              </w:t>
      </w:r>
    </w:p>
    <w:p w14:paraId="5D469747" w14:textId="77777777" w:rsidR="003F7EF4" w:rsidRPr="00E63712" w:rsidRDefault="003F7EF4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</w:rPr>
        <w:t>To provide on-site support to clients including needs assessments.  Specific duties will vary but may include computer support, assistance in gaining skills, deliveries, etc.</w:t>
      </w:r>
    </w:p>
    <w:p w14:paraId="5D469748" w14:textId="77777777" w:rsidR="003F7EF4" w:rsidRPr="00E63712" w:rsidRDefault="003F7EF4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>Develop key working relationships with School, Employers and Community</w:t>
      </w:r>
    </w:p>
    <w:p w14:paraId="5D469749" w14:textId="1244AC77" w:rsidR="003F7EF4" w:rsidRPr="00E63712" w:rsidRDefault="003F7EF4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>Attend and support transition meetings, IEP, AA</w:t>
      </w:r>
      <w:r w:rsidR="00796FF2" w:rsidRPr="00E63712">
        <w:rPr>
          <w:rFonts w:ascii="Helvetica" w:hAnsi="Helvetica" w:cs="Helvetica"/>
          <w:sz w:val="22"/>
          <w:szCs w:val="22"/>
          <w:shd w:val="clear" w:color="auto" w:fill="FFFFFF"/>
        </w:rPr>
        <w:t>S</w:t>
      </w: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Program meetings when required, etc.  Working closely with other professionals to gain insight </w:t>
      </w:r>
      <w:proofErr w:type="gramStart"/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>for</w:t>
      </w:r>
      <w:proofErr w:type="gramEnd"/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new client needs.  Accountable to seek information if absent.</w:t>
      </w:r>
    </w:p>
    <w:p w14:paraId="1D44F401" w14:textId="2D41C5AA" w:rsidR="00E63712" w:rsidRPr="00E63712" w:rsidRDefault="00E63712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>Create and maintain policies for Employment Services</w:t>
      </w:r>
    </w:p>
    <w:p w14:paraId="3B11CC45" w14:textId="52728DB0" w:rsidR="00E63712" w:rsidRPr="00E63712" w:rsidRDefault="00E63712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>Collaboration with Inclusions East program staff to develop training and/or assessments for Clients within our training programs.</w:t>
      </w:r>
    </w:p>
    <w:p w14:paraId="58376DB1" w14:textId="12CB4B98" w:rsidR="00E63712" w:rsidRPr="00E63712" w:rsidRDefault="00E63712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>Oversee staffing and training for retail outlet.</w:t>
      </w:r>
    </w:p>
    <w:p w14:paraId="5D46974A" w14:textId="77777777" w:rsidR="00C14124" w:rsidRPr="00E63712" w:rsidRDefault="003F7EF4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Case Management </w:t>
      </w:r>
      <w:r w:rsidR="00C14124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requires regular connection with participants ensuring those on active job search interventions are registered as a job seeker with </w:t>
      </w:r>
      <w:proofErr w:type="spellStart"/>
      <w:r w:rsidR="00C14124" w:rsidRPr="00E63712">
        <w:rPr>
          <w:rFonts w:ascii="Helvetica" w:hAnsi="Helvetica" w:cs="Helvetica"/>
          <w:sz w:val="22"/>
          <w:szCs w:val="22"/>
          <w:shd w:val="clear" w:color="auto" w:fill="FFFFFF"/>
        </w:rPr>
        <w:t>WorkPEI</w:t>
      </w:r>
      <w:proofErr w:type="spellEnd"/>
      <w:r w:rsidR="00C14124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.  </w:t>
      </w:r>
    </w:p>
    <w:p w14:paraId="5D46974B" w14:textId="0688A5D5" w:rsidR="003F7EF4" w:rsidRPr="00E63712" w:rsidRDefault="00C14124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Case management </w:t>
      </w:r>
      <w:r w:rsidR="003F7EF4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may require referrals to other </w:t>
      </w:r>
      <w:r w:rsidR="00E63712" w:rsidRPr="00E63712">
        <w:rPr>
          <w:rFonts w:ascii="Helvetica" w:hAnsi="Helvetica" w:cs="Helvetica"/>
          <w:sz w:val="22"/>
          <w:szCs w:val="22"/>
          <w:shd w:val="clear" w:color="auto" w:fill="FFFFFF"/>
        </w:rPr>
        <w:t>services</w:t>
      </w:r>
      <w:r w:rsidR="003F7EF4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to </w:t>
      </w:r>
      <w:r w:rsidR="008B02CB" w:rsidRPr="00E63712">
        <w:rPr>
          <w:rFonts w:ascii="Helvetica" w:hAnsi="Helvetica" w:cs="Helvetica"/>
          <w:sz w:val="22"/>
          <w:szCs w:val="22"/>
          <w:shd w:val="clear" w:color="auto" w:fill="FFFFFF"/>
        </w:rPr>
        <w:t>ensure</w:t>
      </w:r>
      <w:r w:rsidR="003F7EF4" w:rsidRPr="00E63712">
        <w:rPr>
          <w:rFonts w:ascii="Helvetica" w:hAnsi="Helvetica" w:cs="Helvetica"/>
          <w:sz w:val="22"/>
          <w:szCs w:val="22"/>
          <w:shd w:val="clear" w:color="auto" w:fill="FFFFFF"/>
        </w:rPr>
        <w:t xml:space="preserve"> smooth transitions between service delivery systems</w:t>
      </w:r>
    </w:p>
    <w:p w14:paraId="5D46974C" w14:textId="65F737C5" w:rsidR="003F7EF4" w:rsidRPr="00E63712" w:rsidRDefault="003F7EF4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</w:rPr>
        <w:t xml:space="preserve">To be knowledgeable and efficient in documentation requirements including OCSM </w:t>
      </w:r>
      <w:r w:rsidR="008B02CB" w:rsidRPr="00E63712">
        <w:rPr>
          <w:rFonts w:ascii="Helvetica" w:hAnsi="Helvetica" w:cs="Helvetica"/>
          <w:sz w:val="22"/>
          <w:szCs w:val="22"/>
        </w:rPr>
        <w:t>daily</w:t>
      </w:r>
      <w:r w:rsidRPr="00E63712">
        <w:rPr>
          <w:rFonts w:ascii="Helvetica" w:hAnsi="Helvetica" w:cs="Helvetica"/>
          <w:sz w:val="22"/>
          <w:szCs w:val="22"/>
        </w:rPr>
        <w:t>. Also to ensure participants on case</w:t>
      </w:r>
      <w:r w:rsidR="00C14124" w:rsidRPr="00E63712">
        <w:rPr>
          <w:rFonts w:ascii="Helvetica" w:hAnsi="Helvetica" w:cs="Helvetica"/>
          <w:sz w:val="22"/>
          <w:szCs w:val="22"/>
        </w:rPr>
        <w:t>load regularly</w:t>
      </w:r>
    </w:p>
    <w:p w14:paraId="5D46974D" w14:textId="77777777" w:rsidR="003F7EF4" w:rsidRPr="00E63712" w:rsidRDefault="003F7EF4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</w:rPr>
        <w:t>To maintain positive, supportive and professional communication with co-workers, families, other professionals and community</w:t>
      </w:r>
    </w:p>
    <w:p w14:paraId="5D46974E" w14:textId="77777777" w:rsidR="003F7EF4" w:rsidRPr="00E63712" w:rsidRDefault="003F7EF4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</w:rPr>
        <w:t xml:space="preserve">Planning and delivery of individual and group sessions focusing on employment and life skills and </w:t>
      </w:r>
      <w:proofErr w:type="gramStart"/>
      <w:r w:rsidRPr="00E63712">
        <w:rPr>
          <w:rFonts w:ascii="Helvetica" w:hAnsi="Helvetica" w:cs="Helvetica"/>
          <w:sz w:val="22"/>
          <w:szCs w:val="22"/>
        </w:rPr>
        <w:t>or</w:t>
      </w:r>
      <w:proofErr w:type="gramEnd"/>
      <w:r w:rsidRPr="00E63712">
        <w:rPr>
          <w:rFonts w:ascii="Helvetica" w:hAnsi="Helvetica" w:cs="Helvetica"/>
          <w:sz w:val="22"/>
          <w:szCs w:val="22"/>
        </w:rPr>
        <w:t xml:space="preserve"> guest speakers or employment tours with relevant purpose</w:t>
      </w:r>
    </w:p>
    <w:p w14:paraId="5D46974F" w14:textId="77777777" w:rsidR="003F7EF4" w:rsidRPr="00E63712" w:rsidRDefault="003F7EF4" w:rsidP="003F7EF4">
      <w:pPr>
        <w:pStyle w:val="Level1"/>
        <w:numPr>
          <w:ilvl w:val="0"/>
          <w:numId w:val="17"/>
        </w:numPr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  <w:r w:rsidRPr="00E63712">
        <w:rPr>
          <w:rFonts w:ascii="Helvetica" w:hAnsi="Helvetica" w:cs="Helvetica"/>
          <w:sz w:val="22"/>
          <w:szCs w:val="22"/>
        </w:rPr>
        <w:t>To ensure the work environment is safe, clean, and orderly</w:t>
      </w:r>
    </w:p>
    <w:p w14:paraId="33969A78" w14:textId="77777777" w:rsidR="00E63712" w:rsidRPr="00E63712" w:rsidRDefault="00E63712" w:rsidP="00E63712">
      <w:pPr>
        <w:pStyle w:val="Level1"/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5D469750" w14:textId="77777777" w:rsidR="00EB3E0C" w:rsidRPr="00E63712" w:rsidRDefault="00EB3E0C" w:rsidP="00EB3E0C">
      <w:pPr>
        <w:pStyle w:val="Level1"/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5D469751" w14:textId="77777777" w:rsidR="00EB3E0C" w:rsidRPr="00E63712" w:rsidRDefault="00EB3E0C" w:rsidP="00EB3E0C">
      <w:pPr>
        <w:pStyle w:val="Level1"/>
        <w:tabs>
          <w:tab w:val="left" w:pos="-567"/>
        </w:tabs>
        <w:ind w:left="360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5D469752" w14:textId="77777777" w:rsidR="00402664" w:rsidRPr="00E63712" w:rsidRDefault="00402664" w:rsidP="00B20349">
      <w:pPr>
        <w:pStyle w:val="Level1"/>
        <w:tabs>
          <w:tab w:val="left" w:pos="-567"/>
        </w:tabs>
        <w:rPr>
          <w:rFonts w:ascii="Helvetica" w:hAnsi="Helvetica" w:cs="Helvetica"/>
          <w:sz w:val="22"/>
          <w:szCs w:val="22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0CA8" w:rsidRPr="00E63712" w14:paraId="5D469756" w14:textId="77777777" w:rsidTr="004512EF">
        <w:tc>
          <w:tcPr>
            <w:tcW w:w="9360" w:type="dxa"/>
            <w:shd w:val="pct10" w:color="auto" w:fill="auto"/>
          </w:tcPr>
          <w:p w14:paraId="5D469753" w14:textId="77777777" w:rsidR="003F4E41" w:rsidRPr="00E63712" w:rsidRDefault="003F4E41" w:rsidP="00E77874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5D469754" w14:textId="77777777" w:rsidR="008C0CA8" w:rsidRPr="00E63712" w:rsidRDefault="008C0CA8" w:rsidP="00E77874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Key Performance Indicators </w:t>
            </w:r>
          </w:p>
          <w:p w14:paraId="5D469755" w14:textId="77777777" w:rsidR="003F4E41" w:rsidRPr="00E63712" w:rsidRDefault="003F4E41" w:rsidP="00E77874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</w:tbl>
    <w:p w14:paraId="5D469757" w14:textId="77777777" w:rsidR="00AF167A" w:rsidRPr="00E63712" w:rsidRDefault="00AF167A" w:rsidP="00AF167A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</w:p>
    <w:p w14:paraId="5D469758" w14:textId="77777777" w:rsidR="003F7EF4" w:rsidRPr="00E63712" w:rsidRDefault="003F7EF4" w:rsidP="003F7EF4">
      <w:pPr>
        <w:pStyle w:val="ListParagraph"/>
        <w:numPr>
          <w:ilvl w:val="0"/>
          <w:numId w:val="18"/>
        </w:numPr>
        <w:tabs>
          <w:tab w:val="left" w:pos="1843"/>
          <w:tab w:val="left" w:pos="3969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  <w:r w:rsidRPr="00E63712">
        <w:rPr>
          <w:rFonts w:ascii="Helvetica" w:hAnsi="Helvetica" w:cs="Helvetica"/>
          <w:sz w:val="22"/>
          <w:szCs w:val="22"/>
          <w:lang w:val="en-GB"/>
        </w:rPr>
        <w:t>OCSM indicators</w:t>
      </w:r>
    </w:p>
    <w:p w14:paraId="5D469759" w14:textId="77777777" w:rsidR="003F7EF4" w:rsidRPr="00E63712" w:rsidRDefault="00424253" w:rsidP="003F7EF4">
      <w:pPr>
        <w:pStyle w:val="ListParagraph"/>
        <w:numPr>
          <w:ilvl w:val="0"/>
          <w:numId w:val="18"/>
        </w:numPr>
        <w:tabs>
          <w:tab w:val="left" w:pos="1843"/>
          <w:tab w:val="left" w:pos="3969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  <w:r w:rsidRPr="00E63712">
        <w:rPr>
          <w:rFonts w:ascii="Helvetica" w:hAnsi="Helvetica" w:cs="Helvetica"/>
          <w:sz w:val="22"/>
          <w:szCs w:val="22"/>
          <w:lang w:val="en-GB"/>
        </w:rPr>
        <w:t xml:space="preserve">Feedback from </w:t>
      </w:r>
      <w:r w:rsidR="00E77874" w:rsidRPr="00E63712">
        <w:rPr>
          <w:rFonts w:ascii="Helvetica" w:hAnsi="Helvetica" w:cs="Helvetica"/>
          <w:sz w:val="22"/>
          <w:szCs w:val="22"/>
          <w:lang w:val="en-GB"/>
        </w:rPr>
        <w:t>colleagues</w:t>
      </w:r>
      <w:r w:rsidRPr="00E63712">
        <w:rPr>
          <w:rFonts w:ascii="Helvetica" w:hAnsi="Helvetica" w:cs="Helvetica"/>
          <w:sz w:val="22"/>
          <w:szCs w:val="22"/>
          <w:lang w:val="en-GB"/>
        </w:rPr>
        <w:t xml:space="preserve"> and community</w:t>
      </w:r>
    </w:p>
    <w:p w14:paraId="5D46975A" w14:textId="77777777" w:rsidR="003F7EF4" w:rsidRPr="00E63712" w:rsidRDefault="00424253" w:rsidP="003F7EF4">
      <w:pPr>
        <w:pStyle w:val="ListParagraph"/>
        <w:numPr>
          <w:ilvl w:val="0"/>
          <w:numId w:val="18"/>
        </w:numPr>
        <w:tabs>
          <w:tab w:val="left" w:pos="1843"/>
          <w:tab w:val="left" w:pos="3969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  <w:r w:rsidRPr="00E63712">
        <w:rPr>
          <w:rFonts w:ascii="Helvetica" w:hAnsi="Helvetica" w:cs="Helvetica"/>
          <w:sz w:val="22"/>
          <w:szCs w:val="22"/>
          <w:lang w:val="en-GB"/>
        </w:rPr>
        <w:t>Communication of services and interactions</w:t>
      </w:r>
    </w:p>
    <w:p w14:paraId="5D46975B" w14:textId="77777777" w:rsidR="00E84379" w:rsidRPr="00E63712" w:rsidRDefault="00424253" w:rsidP="003F7EF4">
      <w:pPr>
        <w:pStyle w:val="ListParagraph"/>
        <w:numPr>
          <w:ilvl w:val="0"/>
          <w:numId w:val="18"/>
        </w:numPr>
        <w:tabs>
          <w:tab w:val="left" w:pos="1843"/>
          <w:tab w:val="left" w:pos="3969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  <w:r w:rsidRPr="00E63712">
        <w:rPr>
          <w:rFonts w:ascii="Helvetica" w:hAnsi="Helvetica" w:cs="Helvetica"/>
          <w:sz w:val="22"/>
          <w:szCs w:val="22"/>
          <w:lang w:val="en-GB"/>
        </w:rPr>
        <w:t>Evaluation of performance</w:t>
      </w:r>
    </w:p>
    <w:p w14:paraId="5D46975C" w14:textId="77777777" w:rsidR="00844223" w:rsidRPr="00E63712" w:rsidRDefault="00844223" w:rsidP="00AF167A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</w:p>
    <w:p w14:paraId="5D46975D" w14:textId="77777777" w:rsidR="00424253" w:rsidRPr="00E63712" w:rsidRDefault="00424253" w:rsidP="00AF167A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0CA8" w:rsidRPr="00E63712" w14:paraId="5D469761" w14:textId="77777777" w:rsidTr="004512EF">
        <w:tc>
          <w:tcPr>
            <w:tcW w:w="9360" w:type="dxa"/>
            <w:shd w:val="pct10" w:color="auto" w:fill="auto"/>
          </w:tcPr>
          <w:p w14:paraId="5D46975E" w14:textId="77777777" w:rsidR="003F4E41" w:rsidRPr="00E63712" w:rsidRDefault="008C0CA8" w:rsidP="00E77874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br w:type="page"/>
            </w:r>
            <w:r w:rsidRPr="00E63712">
              <w:rPr>
                <w:rFonts w:ascii="Helvetica" w:hAnsi="Helvetica" w:cs="Helvetica"/>
                <w:sz w:val="22"/>
                <w:szCs w:val="22"/>
                <w:lang w:val="en-GB"/>
              </w:rPr>
              <w:br w:type="page"/>
            </w:r>
          </w:p>
          <w:p w14:paraId="5D46975F" w14:textId="77777777" w:rsidR="008C0CA8" w:rsidRPr="00E63712" w:rsidRDefault="008C0CA8" w:rsidP="00E77874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Job Dimensions</w:t>
            </w:r>
          </w:p>
          <w:p w14:paraId="5D469760" w14:textId="77777777" w:rsidR="003F4E41" w:rsidRPr="00E63712" w:rsidRDefault="003F4E41" w:rsidP="00E77874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</w:tbl>
    <w:p w14:paraId="5D469762" w14:textId="77777777" w:rsidR="008C0CA8" w:rsidRPr="00E63712" w:rsidRDefault="008C0CA8" w:rsidP="008C0CA8">
      <w:pPr>
        <w:numPr>
          <w:ilvl w:val="12"/>
          <w:numId w:val="0"/>
        </w:numPr>
        <w:tabs>
          <w:tab w:val="left" w:pos="1843"/>
          <w:tab w:val="left" w:pos="5103"/>
          <w:tab w:val="left" w:pos="5812"/>
        </w:tabs>
        <w:suppressAutoHyphens/>
        <w:rPr>
          <w:rFonts w:ascii="Helvetica" w:hAnsi="Helvetica" w:cs="Helvetica"/>
          <w:sz w:val="22"/>
          <w:szCs w:val="22"/>
          <w:lang w:val="en-GB"/>
        </w:rPr>
      </w:pPr>
    </w:p>
    <w:tbl>
      <w:tblPr>
        <w:tblpPr w:leftFromText="180" w:rightFromText="180" w:vertAnchor="text" w:tblpXSpec="right" w:tblpY="1"/>
        <w:tblOverlap w:val="never"/>
        <w:tblW w:w="9498" w:type="dxa"/>
        <w:tblLayout w:type="fixed"/>
        <w:tblLook w:val="0000" w:firstRow="0" w:lastRow="0" w:firstColumn="0" w:lastColumn="0" w:noHBand="0" w:noVBand="0"/>
      </w:tblPr>
      <w:tblGrid>
        <w:gridCol w:w="3227"/>
        <w:gridCol w:w="6271"/>
      </w:tblGrid>
      <w:tr w:rsidR="003F4E41" w:rsidRPr="00E63712" w14:paraId="5D469768" w14:textId="77777777" w:rsidTr="00CE4235">
        <w:tc>
          <w:tcPr>
            <w:tcW w:w="3227" w:type="dxa"/>
          </w:tcPr>
          <w:p w14:paraId="5D469763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ind w:left="3119" w:hanging="3119"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5D469764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ind w:left="3119" w:hanging="3119"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Number of </w:t>
            </w:r>
            <w:r w:rsidR="003F19F6"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Associates</w:t>
            </w: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:</w:t>
            </w:r>
          </w:p>
          <w:p w14:paraId="5D469765" w14:textId="77777777" w:rsidR="003F4E41" w:rsidRPr="00E63712" w:rsidRDefault="00036622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ind w:left="3119" w:hanging="3119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  <w:lang w:val="en-GB"/>
              </w:rPr>
              <w:fldChar w:fldCharType="begin"/>
            </w:r>
            <w:r w:rsidRPr="00E63712">
              <w:rPr>
                <w:rFonts w:ascii="Helvetica" w:hAnsi="Helvetica" w:cs="Helvetica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271" w:type="dxa"/>
          </w:tcPr>
          <w:p w14:paraId="5D469766" w14:textId="77777777" w:rsidR="00EC574F" w:rsidRPr="00E63712" w:rsidRDefault="00EC574F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5D469767" w14:textId="77777777" w:rsidR="003F4E41" w:rsidRPr="00E63712" w:rsidRDefault="00B20349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  <w:lang w:val="en-GB"/>
              </w:rPr>
              <w:t>25-50</w:t>
            </w:r>
          </w:p>
        </w:tc>
      </w:tr>
      <w:tr w:rsidR="003F4E41" w:rsidRPr="00E63712" w14:paraId="5D469775" w14:textId="77777777" w:rsidTr="00CE4235">
        <w:tc>
          <w:tcPr>
            <w:tcW w:w="3227" w:type="dxa"/>
          </w:tcPr>
          <w:p w14:paraId="5D469770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5D469771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Impact on the organization:</w:t>
            </w:r>
            <w:r w:rsidRPr="00E63712">
              <w:rPr>
                <w:rFonts w:ascii="Helvetica" w:hAnsi="Helvetica" w:cs="Helvetica"/>
                <w:sz w:val="22"/>
                <w:szCs w:val="22"/>
                <w:lang w:val="en-GB"/>
              </w:rPr>
              <w:tab/>
            </w:r>
          </w:p>
        </w:tc>
        <w:tc>
          <w:tcPr>
            <w:tcW w:w="6271" w:type="dxa"/>
          </w:tcPr>
          <w:p w14:paraId="5D469772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5D469773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  <w:lang w:val="en-GB"/>
              </w:rPr>
              <w:t>Efficient performance allows for the meeting of internal and external objec</w:t>
            </w:r>
            <w:r w:rsidR="00E84379" w:rsidRPr="00E63712">
              <w:rPr>
                <w:rFonts w:ascii="Helvetica" w:hAnsi="Helvetica" w:cs="Helvetica"/>
                <w:sz w:val="22"/>
                <w:szCs w:val="22"/>
                <w:lang w:val="en-GB"/>
              </w:rPr>
              <w:t>tives of Clients/Staff/Board</w:t>
            </w:r>
            <w:r w:rsidRPr="00E63712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expectations. Failure to meet these expectations can lead to a breakdown of communication of all stake holders.</w:t>
            </w:r>
          </w:p>
          <w:p w14:paraId="5D469774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  <w:tr w:rsidR="003F4E41" w:rsidRPr="00E63712" w14:paraId="5D46977E" w14:textId="77777777" w:rsidTr="00CE4235">
        <w:tc>
          <w:tcPr>
            <w:tcW w:w="3227" w:type="dxa"/>
          </w:tcPr>
          <w:p w14:paraId="5D469776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5D469777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</w:rPr>
              <w:t>Education:</w:t>
            </w:r>
          </w:p>
          <w:p w14:paraId="5D469778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</w:tc>
        <w:tc>
          <w:tcPr>
            <w:tcW w:w="6271" w:type="dxa"/>
          </w:tcPr>
          <w:p w14:paraId="5D469779" w14:textId="77777777" w:rsidR="003F19F6" w:rsidRPr="00E63712" w:rsidRDefault="003F19F6" w:rsidP="00CE4235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sz w:val="22"/>
                <w:szCs w:val="22"/>
              </w:rPr>
            </w:pPr>
          </w:p>
          <w:p w14:paraId="5D46977A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t>Required:</w:t>
            </w:r>
          </w:p>
          <w:p w14:paraId="5D46977B" w14:textId="77777777" w:rsidR="00E84379" w:rsidRPr="00E63712" w:rsidRDefault="00B20349" w:rsidP="00CE4235">
            <w:pPr>
              <w:pStyle w:val="ListParagraph"/>
              <w:numPr>
                <w:ilvl w:val="0"/>
                <w:numId w:val="7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t>Human S</w:t>
            </w:r>
            <w:r w:rsidR="002D4915" w:rsidRPr="00E63712">
              <w:rPr>
                <w:rFonts w:ascii="Helvetica" w:hAnsi="Helvetica" w:cs="Helvetica"/>
                <w:sz w:val="22"/>
                <w:szCs w:val="22"/>
              </w:rPr>
              <w:t>ervices Diploma and/or Degree with</w:t>
            </w:r>
            <w:r w:rsidRPr="00E63712">
              <w:rPr>
                <w:rFonts w:ascii="Helvetica" w:hAnsi="Helvetica" w:cs="Helvetica"/>
                <w:sz w:val="22"/>
                <w:szCs w:val="22"/>
              </w:rPr>
              <w:t xml:space="preserve"> Disability Specialization </w:t>
            </w:r>
            <w:r w:rsidR="002D4915" w:rsidRPr="00E63712">
              <w:rPr>
                <w:rFonts w:ascii="Helvetica" w:hAnsi="Helvetica" w:cs="Helvetica"/>
                <w:sz w:val="22"/>
                <w:szCs w:val="22"/>
              </w:rPr>
              <w:t>and/or specific Employment Dimension course work</w:t>
            </w:r>
          </w:p>
          <w:p w14:paraId="5D46977C" w14:textId="77777777" w:rsidR="00F55E2E" w:rsidRPr="00E63712" w:rsidRDefault="00F55E2E" w:rsidP="00CE4235">
            <w:pPr>
              <w:pStyle w:val="ListParagraph"/>
              <w:numPr>
                <w:ilvl w:val="0"/>
                <w:numId w:val="7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t>Proven ability in Microsoft Office Suite</w:t>
            </w:r>
            <w:r w:rsidR="002D4915" w:rsidRPr="00E63712">
              <w:rPr>
                <w:rFonts w:ascii="Helvetica" w:hAnsi="Helvetica" w:cs="Helvetica"/>
                <w:sz w:val="22"/>
                <w:szCs w:val="22"/>
              </w:rPr>
              <w:t>, information management systems</w:t>
            </w:r>
          </w:p>
          <w:p w14:paraId="5D46977D" w14:textId="77777777" w:rsidR="00EC574F" w:rsidRPr="00E63712" w:rsidRDefault="00EC574F" w:rsidP="00CE4235">
            <w:pPr>
              <w:tabs>
                <w:tab w:val="left" w:pos="3168"/>
              </w:tabs>
              <w:suppressAutoHyphens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F4E41" w:rsidRPr="00E63712" w14:paraId="5D469787" w14:textId="77777777" w:rsidTr="00CE4235">
        <w:tc>
          <w:tcPr>
            <w:tcW w:w="3227" w:type="dxa"/>
          </w:tcPr>
          <w:p w14:paraId="5D46977F" w14:textId="77777777" w:rsidR="00E84379" w:rsidRPr="00E63712" w:rsidRDefault="00E84379" w:rsidP="00CE4235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5D469780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</w:rPr>
              <w:t xml:space="preserve">Experience:        </w:t>
            </w:r>
          </w:p>
          <w:p w14:paraId="5D469781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</w:tc>
        <w:tc>
          <w:tcPr>
            <w:tcW w:w="6271" w:type="dxa"/>
          </w:tcPr>
          <w:p w14:paraId="5D469782" w14:textId="31A425A7" w:rsidR="00EC574F" w:rsidRPr="00E63712" w:rsidRDefault="00EC574F" w:rsidP="00CE423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D469783" w14:textId="79E3C25B" w:rsidR="00F55E2E" w:rsidRPr="00E63712" w:rsidRDefault="00F55E2E" w:rsidP="00CE4235">
            <w:pPr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t>Preference:</w:t>
            </w:r>
          </w:p>
          <w:p w14:paraId="5D469784" w14:textId="77777777" w:rsidR="00E84379" w:rsidRPr="00E63712" w:rsidRDefault="002D4915" w:rsidP="00CE4235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t>Previous experience</w:t>
            </w:r>
            <w:r w:rsidR="00433C65" w:rsidRPr="00E63712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="00E84379" w:rsidRPr="00E63712">
              <w:rPr>
                <w:rFonts w:ascii="Helvetica" w:hAnsi="Helvetica" w:cs="Helvetica"/>
                <w:sz w:val="22"/>
                <w:szCs w:val="22"/>
              </w:rPr>
              <w:t>considered a definite asset</w:t>
            </w:r>
          </w:p>
          <w:p w14:paraId="5D469785" w14:textId="77777777" w:rsidR="003F4E41" w:rsidRPr="00E63712" w:rsidRDefault="00E84379" w:rsidP="00CE4235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t>Knowledge of non-profit entities</w:t>
            </w:r>
            <w:r w:rsidR="00433C65" w:rsidRPr="00E63712">
              <w:rPr>
                <w:rFonts w:ascii="Helvetica" w:hAnsi="Helvetica" w:cs="Helvetica"/>
                <w:sz w:val="22"/>
                <w:szCs w:val="22"/>
              </w:rPr>
              <w:t>/programs</w:t>
            </w:r>
            <w:r w:rsidRPr="00E63712">
              <w:rPr>
                <w:rFonts w:ascii="Helvetica" w:hAnsi="Helvetica" w:cs="Helvetica"/>
                <w:sz w:val="22"/>
                <w:szCs w:val="22"/>
              </w:rPr>
              <w:t xml:space="preserve"> and </w:t>
            </w:r>
            <w:r w:rsidR="003F4E41" w:rsidRPr="00E63712">
              <w:rPr>
                <w:rFonts w:ascii="Helvetica" w:hAnsi="Helvetica" w:cs="Helvetica"/>
                <w:sz w:val="22"/>
                <w:szCs w:val="22"/>
              </w:rPr>
              <w:t>of the community and applicable contacts and resources are definite assets</w:t>
            </w:r>
          </w:p>
          <w:p w14:paraId="5D469786" w14:textId="77777777" w:rsidR="003F4E41" w:rsidRPr="00E63712" w:rsidRDefault="003F4E41" w:rsidP="00CE4235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  <w:tr w:rsidR="00433C65" w:rsidRPr="00E63712" w14:paraId="5D469791" w14:textId="77777777" w:rsidTr="00CE4235">
        <w:tc>
          <w:tcPr>
            <w:tcW w:w="3227" w:type="dxa"/>
          </w:tcPr>
          <w:p w14:paraId="5D469788" w14:textId="77777777" w:rsidR="00433C65" w:rsidRPr="00E63712" w:rsidRDefault="00433C65" w:rsidP="00CE4235">
            <w:pPr>
              <w:numPr>
                <w:ilvl w:val="12"/>
                <w:numId w:val="0"/>
              </w:numPr>
              <w:tabs>
                <w:tab w:val="left" w:pos="3168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b/>
                <w:sz w:val="22"/>
                <w:szCs w:val="22"/>
              </w:rPr>
              <w:t>Competencies:</w:t>
            </w:r>
          </w:p>
        </w:tc>
        <w:tc>
          <w:tcPr>
            <w:tcW w:w="6271" w:type="dxa"/>
          </w:tcPr>
          <w:p w14:paraId="5D469789" w14:textId="008AA44E" w:rsidR="00433C65" w:rsidRPr="00E63712" w:rsidRDefault="00433C65" w:rsidP="00CE4235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t xml:space="preserve">Strong abilities to </w:t>
            </w:r>
            <w:r w:rsidR="00E63712" w:rsidRPr="00E63712">
              <w:rPr>
                <w:rFonts w:ascii="Helvetica" w:hAnsi="Helvetica" w:cs="Helvetica"/>
                <w:sz w:val="22"/>
                <w:szCs w:val="22"/>
              </w:rPr>
              <w:t>solve problem</w:t>
            </w:r>
            <w:r w:rsidR="00E63712">
              <w:rPr>
                <w:rFonts w:ascii="Helvetica" w:hAnsi="Helvetica" w:cs="Helvetica"/>
                <w:sz w:val="22"/>
                <w:szCs w:val="22"/>
              </w:rPr>
              <w:t>s</w:t>
            </w:r>
            <w:r w:rsidRPr="00E63712">
              <w:rPr>
                <w:rFonts w:ascii="Helvetica" w:hAnsi="Helvetica" w:cs="Helvetica"/>
                <w:sz w:val="22"/>
                <w:szCs w:val="22"/>
              </w:rPr>
              <w:t xml:space="preserve"> and conflict resolution.  </w:t>
            </w:r>
          </w:p>
          <w:p w14:paraId="5D46978A" w14:textId="77777777" w:rsidR="00433C65" w:rsidRPr="00E63712" w:rsidRDefault="00433C65" w:rsidP="00CE4235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t>Professional/ articulate communication – verbal, written, listening, two-way feedback</w:t>
            </w:r>
          </w:p>
          <w:p w14:paraId="5D46978B" w14:textId="77777777" w:rsidR="00433C65" w:rsidRPr="00E63712" w:rsidRDefault="00433C65" w:rsidP="00CE4235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t>Self-motivated and directed</w:t>
            </w:r>
          </w:p>
          <w:p w14:paraId="5D46978C" w14:textId="77777777" w:rsidR="00433C65" w:rsidRPr="00E63712" w:rsidRDefault="00433C65" w:rsidP="00CE4235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t>Able to work independently or as part of a multi-service team</w:t>
            </w:r>
          </w:p>
          <w:p w14:paraId="5D46978D" w14:textId="77777777" w:rsidR="00433C65" w:rsidRPr="00E63712" w:rsidRDefault="00433C65" w:rsidP="00CE4235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t xml:space="preserve">Able to demonstrate effective time management </w:t>
            </w:r>
          </w:p>
          <w:p w14:paraId="5D469790" w14:textId="1696DF48" w:rsidR="00433C65" w:rsidRPr="00E63712" w:rsidRDefault="00433C65" w:rsidP="00CE4235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2"/>
                <w:szCs w:val="22"/>
              </w:rPr>
            </w:pPr>
            <w:r w:rsidRPr="00E63712">
              <w:rPr>
                <w:rFonts w:ascii="Helvetica" w:hAnsi="Helvetica" w:cs="Helvetica"/>
                <w:sz w:val="22"/>
                <w:szCs w:val="22"/>
              </w:rPr>
              <w:t>Able to formulate procedures and monitor outcomes and function effectively in an ambiguous or chaotic situation</w:t>
            </w:r>
          </w:p>
        </w:tc>
      </w:tr>
    </w:tbl>
    <w:p w14:paraId="5D4697A6" w14:textId="77777777" w:rsidR="00C744EB" w:rsidRPr="00E63712" w:rsidRDefault="00C744EB" w:rsidP="0068395A"/>
    <w:sectPr w:rsidR="00C744EB" w:rsidRPr="00E63712" w:rsidSect="00ED52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2F6F" w14:textId="77777777" w:rsidR="00B1676D" w:rsidRDefault="00B1676D" w:rsidP="008C0CA8">
      <w:r>
        <w:separator/>
      </w:r>
    </w:p>
  </w:endnote>
  <w:endnote w:type="continuationSeparator" w:id="0">
    <w:p w14:paraId="177B1F82" w14:textId="77777777" w:rsidR="00B1676D" w:rsidRDefault="00B1676D" w:rsidP="008C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9891" w14:textId="77777777" w:rsidR="0068395A" w:rsidRDefault="00683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82EE" w14:textId="77777777" w:rsidR="0068395A" w:rsidRDefault="006839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AE88" w14:textId="77777777" w:rsidR="0068395A" w:rsidRDefault="00683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8576" w14:textId="77777777" w:rsidR="00B1676D" w:rsidRDefault="00B1676D" w:rsidP="008C0CA8">
      <w:r>
        <w:separator/>
      </w:r>
    </w:p>
  </w:footnote>
  <w:footnote w:type="continuationSeparator" w:id="0">
    <w:p w14:paraId="44A07DD5" w14:textId="77777777" w:rsidR="00B1676D" w:rsidRDefault="00B1676D" w:rsidP="008C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F64D" w14:textId="77777777" w:rsidR="0068395A" w:rsidRDefault="00683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75CA" w14:textId="1F12BB19" w:rsidR="00AA2FA2" w:rsidRDefault="00AA2FA2" w:rsidP="00AA2FA2">
    <w:pPr>
      <w:pStyle w:val="Body"/>
      <w:ind w:left="1440"/>
      <w:jc w:val="right"/>
      <w:rPr>
        <w:color w:val="638195"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63830BD6" wp14:editId="34919B97">
          <wp:simplePos x="0" y="0"/>
          <wp:positionH relativeFrom="margin">
            <wp:posOffset>-571500</wp:posOffset>
          </wp:positionH>
          <wp:positionV relativeFrom="topMargin">
            <wp:posOffset>451485</wp:posOffset>
          </wp:positionV>
          <wp:extent cx="1667510" cy="657860"/>
          <wp:effectExtent l="0" t="0" r="8890" b="889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 descr="A logo with a compas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A logo with a compass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510" cy="657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638195"/>
        <w:lang w:val="en-US"/>
      </w:rPr>
      <w:t>Inclusions East Inc</w:t>
    </w:r>
    <w:r>
      <w:rPr>
        <w:color w:val="638195"/>
        <w:lang w:val="en-US"/>
      </w:rPr>
      <w:br/>
      <w:t>PO Box 563</w:t>
    </w:r>
  </w:p>
  <w:p w14:paraId="57F38000" w14:textId="36FB75F1" w:rsidR="00AA2FA2" w:rsidRDefault="00AA2FA2" w:rsidP="00AA2FA2">
    <w:pPr>
      <w:pStyle w:val="Body"/>
      <w:ind w:left="7260"/>
      <w:jc w:val="right"/>
      <w:rPr>
        <w:color w:val="638195"/>
      </w:rPr>
    </w:pPr>
    <w:r>
      <w:rPr>
        <w:color w:val="638195"/>
        <w:lang w:val="it-IT"/>
      </w:rPr>
      <w:t>56 Crescent Lane,      Brudenell, PE</w:t>
    </w:r>
  </w:p>
  <w:p w14:paraId="4FB1445E" w14:textId="102CBB1B" w:rsidR="0068395A" w:rsidRDefault="0068395A">
    <w:pPr>
      <w:pStyle w:val="Header"/>
    </w:pPr>
  </w:p>
  <w:p w14:paraId="6ADB2B39" w14:textId="77777777" w:rsidR="0068395A" w:rsidRDefault="006839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29A9" w14:textId="77777777" w:rsidR="0068395A" w:rsidRDefault="00683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7238"/>
    <w:multiLevelType w:val="hybridMultilevel"/>
    <w:tmpl w:val="484258C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3D6"/>
    <w:multiLevelType w:val="multilevel"/>
    <w:tmpl w:val="558EBD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62639A"/>
    <w:multiLevelType w:val="hybridMultilevel"/>
    <w:tmpl w:val="A82C5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730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AEA32B2"/>
    <w:multiLevelType w:val="hybridMultilevel"/>
    <w:tmpl w:val="129C3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324"/>
    <w:multiLevelType w:val="hybridMultilevel"/>
    <w:tmpl w:val="4BC0675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41D01"/>
    <w:multiLevelType w:val="hybridMultilevel"/>
    <w:tmpl w:val="EB9C554E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C4A5F5C"/>
    <w:multiLevelType w:val="hybridMultilevel"/>
    <w:tmpl w:val="4940930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B4A6A"/>
    <w:multiLevelType w:val="hybridMultilevel"/>
    <w:tmpl w:val="F594E49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76C89"/>
    <w:multiLevelType w:val="hybridMultilevel"/>
    <w:tmpl w:val="380A3CA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73B8D"/>
    <w:multiLevelType w:val="multilevel"/>
    <w:tmpl w:val="97EE089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FCA4881"/>
    <w:multiLevelType w:val="multilevel"/>
    <w:tmpl w:val="98F22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7F14FED"/>
    <w:multiLevelType w:val="hybridMultilevel"/>
    <w:tmpl w:val="6F6267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D2672"/>
    <w:multiLevelType w:val="hybridMultilevel"/>
    <w:tmpl w:val="0BB0B2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43F0A"/>
    <w:multiLevelType w:val="multilevel"/>
    <w:tmpl w:val="61022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7F968E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99C340B"/>
    <w:multiLevelType w:val="hybridMultilevel"/>
    <w:tmpl w:val="983E09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705C2A"/>
    <w:multiLevelType w:val="hybridMultilevel"/>
    <w:tmpl w:val="E548771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81979">
    <w:abstractNumId w:val="3"/>
  </w:num>
  <w:num w:numId="2" w16cid:durableId="1033532097">
    <w:abstractNumId w:val="15"/>
  </w:num>
  <w:num w:numId="3" w16cid:durableId="627124570">
    <w:abstractNumId w:val="5"/>
  </w:num>
  <w:num w:numId="4" w16cid:durableId="273557969">
    <w:abstractNumId w:val="16"/>
  </w:num>
  <w:num w:numId="5" w16cid:durableId="508836072">
    <w:abstractNumId w:val="2"/>
  </w:num>
  <w:num w:numId="6" w16cid:durableId="672100487">
    <w:abstractNumId w:val="6"/>
  </w:num>
  <w:num w:numId="7" w16cid:durableId="1733851211">
    <w:abstractNumId w:val="13"/>
  </w:num>
  <w:num w:numId="8" w16cid:durableId="861941701">
    <w:abstractNumId w:val="4"/>
  </w:num>
  <w:num w:numId="9" w16cid:durableId="761141354">
    <w:abstractNumId w:val="12"/>
  </w:num>
  <w:num w:numId="10" w16cid:durableId="2012097842">
    <w:abstractNumId w:val="10"/>
  </w:num>
  <w:num w:numId="11" w16cid:durableId="661203132">
    <w:abstractNumId w:val="14"/>
  </w:num>
  <w:num w:numId="12" w16cid:durableId="1147547315">
    <w:abstractNumId w:val="1"/>
  </w:num>
  <w:num w:numId="13" w16cid:durableId="2019692438">
    <w:abstractNumId w:val="11"/>
  </w:num>
  <w:num w:numId="14" w16cid:durableId="1122304657">
    <w:abstractNumId w:val="7"/>
  </w:num>
  <w:num w:numId="15" w16cid:durableId="1439988676">
    <w:abstractNumId w:val="17"/>
  </w:num>
  <w:num w:numId="16" w16cid:durableId="791746313">
    <w:abstractNumId w:val="8"/>
  </w:num>
  <w:num w:numId="17" w16cid:durableId="1579635754">
    <w:abstractNumId w:val="9"/>
  </w:num>
  <w:num w:numId="18" w16cid:durableId="30431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A8"/>
    <w:rsid w:val="0000249D"/>
    <w:rsid w:val="00036622"/>
    <w:rsid w:val="0006543B"/>
    <w:rsid w:val="0007127D"/>
    <w:rsid w:val="000916D4"/>
    <w:rsid w:val="001018CB"/>
    <w:rsid w:val="001447D7"/>
    <w:rsid w:val="00195FC6"/>
    <w:rsid w:val="001A068A"/>
    <w:rsid w:val="001B061C"/>
    <w:rsid w:val="001C67D1"/>
    <w:rsid w:val="001E2A08"/>
    <w:rsid w:val="00203C04"/>
    <w:rsid w:val="0021022C"/>
    <w:rsid w:val="00214740"/>
    <w:rsid w:val="0023074B"/>
    <w:rsid w:val="002331AD"/>
    <w:rsid w:val="00233726"/>
    <w:rsid w:val="002555DD"/>
    <w:rsid w:val="00267220"/>
    <w:rsid w:val="002754E6"/>
    <w:rsid w:val="002B6D30"/>
    <w:rsid w:val="002D4915"/>
    <w:rsid w:val="002D68E4"/>
    <w:rsid w:val="002F52FB"/>
    <w:rsid w:val="002F64B3"/>
    <w:rsid w:val="00301D61"/>
    <w:rsid w:val="003116D2"/>
    <w:rsid w:val="00336BAA"/>
    <w:rsid w:val="003646A8"/>
    <w:rsid w:val="003667D6"/>
    <w:rsid w:val="003B7BE2"/>
    <w:rsid w:val="003C0289"/>
    <w:rsid w:val="003D56E4"/>
    <w:rsid w:val="003D7C3C"/>
    <w:rsid w:val="003F19F6"/>
    <w:rsid w:val="003F328C"/>
    <w:rsid w:val="003F4334"/>
    <w:rsid w:val="003F4E41"/>
    <w:rsid w:val="003F7EF4"/>
    <w:rsid w:val="00400C4E"/>
    <w:rsid w:val="00402664"/>
    <w:rsid w:val="00410862"/>
    <w:rsid w:val="00424253"/>
    <w:rsid w:val="00433C65"/>
    <w:rsid w:val="004512EF"/>
    <w:rsid w:val="00465A56"/>
    <w:rsid w:val="0047377B"/>
    <w:rsid w:val="004B69F3"/>
    <w:rsid w:val="004D2BB9"/>
    <w:rsid w:val="00501130"/>
    <w:rsid w:val="00511EA1"/>
    <w:rsid w:val="005339AD"/>
    <w:rsid w:val="00541E92"/>
    <w:rsid w:val="00554D3D"/>
    <w:rsid w:val="00574CB7"/>
    <w:rsid w:val="0059086C"/>
    <w:rsid w:val="00594E6D"/>
    <w:rsid w:val="00622C08"/>
    <w:rsid w:val="00625603"/>
    <w:rsid w:val="00630B15"/>
    <w:rsid w:val="0063262B"/>
    <w:rsid w:val="00634C9B"/>
    <w:rsid w:val="006352A1"/>
    <w:rsid w:val="00654ECB"/>
    <w:rsid w:val="0068395A"/>
    <w:rsid w:val="006857C0"/>
    <w:rsid w:val="00697277"/>
    <w:rsid w:val="006A0E1E"/>
    <w:rsid w:val="006F5661"/>
    <w:rsid w:val="006F5ED2"/>
    <w:rsid w:val="00771F47"/>
    <w:rsid w:val="007866B3"/>
    <w:rsid w:val="007901ED"/>
    <w:rsid w:val="00796FF2"/>
    <w:rsid w:val="007E1904"/>
    <w:rsid w:val="007F0D33"/>
    <w:rsid w:val="007F436E"/>
    <w:rsid w:val="00800F8B"/>
    <w:rsid w:val="00832753"/>
    <w:rsid w:val="00844223"/>
    <w:rsid w:val="00845018"/>
    <w:rsid w:val="008452EA"/>
    <w:rsid w:val="00845824"/>
    <w:rsid w:val="008532CE"/>
    <w:rsid w:val="00870BE0"/>
    <w:rsid w:val="00872132"/>
    <w:rsid w:val="00886439"/>
    <w:rsid w:val="008B02CB"/>
    <w:rsid w:val="008C0CA8"/>
    <w:rsid w:val="008F44B3"/>
    <w:rsid w:val="00900AA7"/>
    <w:rsid w:val="00901008"/>
    <w:rsid w:val="00903E79"/>
    <w:rsid w:val="00920642"/>
    <w:rsid w:val="00947B45"/>
    <w:rsid w:val="009575FA"/>
    <w:rsid w:val="00967823"/>
    <w:rsid w:val="00972448"/>
    <w:rsid w:val="00980A0A"/>
    <w:rsid w:val="00983A5B"/>
    <w:rsid w:val="0099197C"/>
    <w:rsid w:val="009A0E39"/>
    <w:rsid w:val="009A600C"/>
    <w:rsid w:val="009C33BE"/>
    <w:rsid w:val="009C437D"/>
    <w:rsid w:val="009C57F6"/>
    <w:rsid w:val="009D1327"/>
    <w:rsid w:val="009E1650"/>
    <w:rsid w:val="009F318D"/>
    <w:rsid w:val="009F5D20"/>
    <w:rsid w:val="00A178C2"/>
    <w:rsid w:val="00A869BA"/>
    <w:rsid w:val="00A92D1E"/>
    <w:rsid w:val="00A969FA"/>
    <w:rsid w:val="00AA2FA2"/>
    <w:rsid w:val="00AB1FCA"/>
    <w:rsid w:val="00AD4C1E"/>
    <w:rsid w:val="00AD5C49"/>
    <w:rsid w:val="00AE5044"/>
    <w:rsid w:val="00AF167A"/>
    <w:rsid w:val="00B1676D"/>
    <w:rsid w:val="00B20349"/>
    <w:rsid w:val="00B25B3A"/>
    <w:rsid w:val="00B502BF"/>
    <w:rsid w:val="00B5385A"/>
    <w:rsid w:val="00B91DC1"/>
    <w:rsid w:val="00BA2C2A"/>
    <w:rsid w:val="00BA6144"/>
    <w:rsid w:val="00BB7227"/>
    <w:rsid w:val="00C13157"/>
    <w:rsid w:val="00C13C56"/>
    <w:rsid w:val="00C14124"/>
    <w:rsid w:val="00C1483C"/>
    <w:rsid w:val="00C25818"/>
    <w:rsid w:val="00C57DA1"/>
    <w:rsid w:val="00C744EB"/>
    <w:rsid w:val="00CA1292"/>
    <w:rsid w:val="00CC3F9A"/>
    <w:rsid w:val="00CE0109"/>
    <w:rsid w:val="00CE4235"/>
    <w:rsid w:val="00CE4328"/>
    <w:rsid w:val="00CE47A3"/>
    <w:rsid w:val="00D05CDB"/>
    <w:rsid w:val="00D20DA8"/>
    <w:rsid w:val="00D30CD4"/>
    <w:rsid w:val="00D33B15"/>
    <w:rsid w:val="00D430ED"/>
    <w:rsid w:val="00D91004"/>
    <w:rsid w:val="00D942ED"/>
    <w:rsid w:val="00DA5A63"/>
    <w:rsid w:val="00DB12C4"/>
    <w:rsid w:val="00DB5E17"/>
    <w:rsid w:val="00DB5F82"/>
    <w:rsid w:val="00DC3111"/>
    <w:rsid w:val="00DC7EA5"/>
    <w:rsid w:val="00E03A21"/>
    <w:rsid w:val="00E24D52"/>
    <w:rsid w:val="00E40327"/>
    <w:rsid w:val="00E46887"/>
    <w:rsid w:val="00E52378"/>
    <w:rsid w:val="00E63712"/>
    <w:rsid w:val="00E72D57"/>
    <w:rsid w:val="00E74116"/>
    <w:rsid w:val="00E77874"/>
    <w:rsid w:val="00E809A8"/>
    <w:rsid w:val="00E84379"/>
    <w:rsid w:val="00E8681F"/>
    <w:rsid w:val="00EA475A"/>
    <w:rsid w:val="00EB1A58"/>
    <w:rsid w:val="00EB2E61"/>
    <w:rsid w:val="00EB3E0C"/>
    <w:rsid w:val="00EC574F"/>
    <w:rsid w:val="00ED52FE"/>
    <w:rsid w:val="00EE645E"/>
    <w:rsid w:val="00EF5DCA"/>
    <w:rsid w:val="00F067FD"/>
    <w:rsid w:val="00F55E2E"/>
    <w:rsid w:val="00F83B8D"/>
    <w:rsid w:val="00FB1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69722"/>
  <w15:docId w15:val="{9F5DA9DE-07F3-4A98-928A-A38F3A22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A8"/>
  </w:style>
  <w:style w:type="paragraph" w:styleId="Heading3">
    <w:name w:val="heading 3"/>
    <w:basedOn w:val="Normal"/>
    <w:link w:val="Heading3Char"/>
    <w:uiPriority w:val="9"/>
    <w:qFormat/>
    <w:rsid w:val="00E84379"/>
    <w:pPr>
      <w:spacing w:before="100" w:beforeAutospacing="1" w:after="100" w:afterAutospacing="1"/>
      <w:outlineLvl w:val="2"/>
    </w:pPr>
    <w:rPr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CA8"/>
    <w:rPr>
      <w:rFonts w:ascii="Palatino Linotype" w:hAnsi="Palatino Linotype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0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CA8"/>
    <w:rPr>
      <w:rFonts w:ascii="Palatino Linotype" w:hAnsi="Palatino Linotype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1F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paragraph" w:customStyle="1" w:styleId="Level1">
    <w:name w:val="Level 1"/>
    <w:uiPriority w:val="99"/>
    <w:rsid w:val="001B061C"/>
    <w:pPr>
      <w:autoSpaceDE w:val="0"/>
      <w:autoSpaceDN w:val="0"/>
      <w:adjustRightInd w:val="0"/>
      <w:ind w:left="720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C08"/>
    <w:pPr>
      <w:autoSpaceDE w:val="0"/>
      <w:autoSpaceDN w:val="0"/>
      <w:adjustRightInd w:val="0"/>
      <w:ind w:left="720"/>
      <w:contextualSpacing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rsid w:val="00E84379"/>
    <w:rPr>
      <w:b/>
      <w:bCs/>
      <w:sz w:val="27"/>
      <w:szCs w:val="27"/>
      <w:lang w:val="en-CA" w:eastAsia="en-CA"/>
    </w:rPr>
  </w:style>
  <w:style w:type="paragraph" w:styleId="NormalWeb">
    <w:name w:val="Normal (Web)"/>
    <w:basedOn w:val="Normal"/>
    <w:uiPriority w:val="99"/>
    <w:unhideWhenUsed/>
    <w:rsid w:val="003F7EF4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customStyle="1" w:styleId="Body">
    <w:name w:val="Body"/>
    <w:rsid w:val="00E6371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37F41142E494AAF54D5CFC8016E6A" ma:contentTypeVersion="11" ma:contentTypeDescription="Create a new document." ma:contentTypeScope="" ma:versionID="40a8b479e0de6799fec2736fb4b8c711">
  <xsd:schema xmlns:xsd="http://www.w3.org/2001/XMLSchema" xmlns:p="http://schemas.microsoft.com/office/2006/metadata/properties" targetNamespace="http://schemas.microsoft.com/office/2006/metadata/properties" ma:root="true" ma:fieldsID="06602d9a1a3f457dd3c79285bb3a3f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 ma:readOnly="tru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2A2D226-AE46-4EB8-A0BB-BE5BF91F0C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3B0F2-90B0-4F58-A89D-4A8A05A1FCE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646668-4036-4BA1-A3FD-76366DB47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6A29F-DBAF-4D8B-AB4A-DEA95F2E9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Gallant</dc:creator>
  <cp:lastModifiedBy>Geoff MacLean</cp:lastModifiedBy>
  <cp:revision>6</cp:revision>
  <cp:lastPrinted>2017-01-06T16:20:00Z</cp:lastPrinted>
  <dcterms:created xsi:type="dcterms:W3CDTF">2025-03-19T15:16:00Z</dcterms:created>
  <dcterms:modified xsi:type="dcterms:W3CDTF">2025-03-20T16:27:00Z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0x01010025A37F41142E494AAF54D5CFC8016E6A</vt:lpwstr>
  </property>
</Properties>
</file>